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9F56" w14:textId="77777777" w:rsidR="008E7BE0" w:rsidRDefault="00000000">
      <w:pPr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中南林业科技大学涉外学院</w:t>
      </w:r>
      <w:r>
        <w:rPr>
          <w:rFonts w:ascii="方正小标宋简体" w:eastAsia="方正小标宋简体" w:hAnsi="黑体" w:cs="方正小标宋简体"/>
          <w:sz w:val="36"/>
          <w:szCs w:val="36"/>
        </w:rPr>
        <w:t>2024</w:t>
      </w:r>
      <w:r>
        <w:rPr>
          <w:rFonts w:ascii="方正小标宋简体" w:eastAsia="方正小标宋简体" w:hAnsi="黑体" w:cs="方正小标宋简体" w:hint="eastAsia"/>
          <w:sz w:val="36"/>
          <w:szCs w:val="36"/>
        </w:rPr>
        <w:t>年“专升本”</w:t>
      </w:r>
    </w:p>
    <w:p w14:paraId="2D2C948A" w14:textId="77777777" w:rsidR="008E7BE0" w:rsidRDefault="00000000">
      <w:pPr>
        <w:widowControl/>
        <w:shd w:val="clear" w:color="auto" w:fill="FFFFFF"/>
        <w:spacing w:afterLines="100" w:after="312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cs="方正小标宋简体" w:hint="eastAsia"/>
          <w:sz w:val="36"/>
          <w:szCs w:val="36"/>
        </w:rPr>
        <w:t>《语法与写作》课程考试大纲</w:t>
      </w:r>
    </w:p>
    <w:p w14:paraId="224B33FF" w14:textId="77777777" w:rsidR="008E7BE0" w:rsidRDefault="00000000">
      <w:pPr>
        <w:pStyle w:val="a7"/>
        <w:widowControl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考试基本要求</w:t>
      </w:r>
    </w:p>
    <w:p w14:paraId="3A168A84" w14:textId="77777777" w:rsidR="008E7BE0" w:rsidRDefault="00000000">
      <w:pPr>
        <w:pStyle w:val="a7"/>
        <w:widowControl/>
        <w:shd w:val="clear" w:color="auto" w:fill="FFFFFF"/>
        <w:spacing w:line="360" w:lineRule="auto"/>
        <w:ind w:firstLine="480"/>
        <w:rPr>
          <w:rFonts w:ascii="仿宋_GB2312" w:eastAsia="仿宋_GB2312" w:hAnsi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="宋体" w:hint="eastAsia"/>
          <w:bCs/>
          <w:color w:val="000000"/>
          <w:kern w:val="0"/>
          <w:sz w:val="24"/>
          <w:szCs w:val="24"/>
        </w:rPr>
        <w:t>《语法与写作》分为两部分。第一部分为英语语法，测试考生是否系统掌握了英语语法的核心项目、重点板块，是否具备运用符合语法规范的英语语言的能力，是否能够输出基本连贯的英语</w:t>
      </w:r>
      <w:proofErr w:type="gramStart"/>
      <w:r>
        <w:rPr>
          <w:rFonts w:ascii="仿宋_GB2312" w:eastAsia="仿宋_GB2312" w:hAnsi="宋体" w:hint="eastAsia"/>
          <w:bCs/>
          <w:color w:val="000000"/>
          <w:kern w:val="0"/>
          <w:sz w:val="24"/>
          <w:szCs w:val="24"/>
        </w:rPr>
        <w:t>语</w:t>
      </w:r>
      <w:proofErr w:type="gramEnd"/>
      <w:r>
        <w:rPr>
          <w:rFonts w:ascii="仿宋_GB2312" w:eastAsia="仿宋_GB2312" w:hAnsi="宋体" w:hint="eastAsia"/>
          <w:bCs/>
          <w:color w:val="000000"/>
          <w:kern w:val="0"/>
          <w:sz w:val="24"/>
          <w:szCs w:val="24"/>
        </w:rPr>
        <w:t>篇，及运用基础的语法规则去观察和理解英汉双语现象的能力。第二部分为写作，主要测试考生的作文审题、实际写作能力，以及文体风格识别与应用文的掌握情况。</w:t>
      </w:r>
    </w:p>
    <w:p w14:paraId="0DCCAB5E" w14:textId="77777777" w:rsidR="008E7BE0" w:rsidRPr="00F94A13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二</w:t>
      </w:r>
      <w:r w:rsidRPr="00F94A13"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、考试方式、时间、题型及比例</w:t>
      </w:r>
    </w:p>
    <w:p w14:paraId="7FD6FE93" w14:textId="77777777" w:rsidR="008E7BE0" w:rsidRPr="00F94A13" w:rsidRDefault="00000000">
      <w:pPr>
        <w:widowControl/>
        <w:shd w:val="clear" w:color="auto" w:fill="FFFFFF"/>
        <w:spacing w:line="360" w:lineRule="auto"/>
        <w:ind w:leftChars="171" w:left="359"/>
        <w:rPr>
          <w:rFonts w:ascii="仿宋_GB2312" w:eastAsia="仿宋_GB2312" w:hAnsi="宋体"/>
          <w:color w:val="000000" w:themeColor="text1"/>
          <w:kern w:val="0"/>
          <w:sz w:val="28"/>
          <w:szCs w:val="28"/>
        </w:rPr>
      </w:pPr>
      <w:r w:rsidRPr="00F94A13"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  <w:t>1</w:t>
      </w:r>
      <w:r w:rsidRPr="00F94A13"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．考试方式：</w:t>
      </w:r>
      <w:r w:rsidRPr="00F94A13">
        <w:rPr>
          <w:rFonts w:ascii="仿宋_GB2312" w:eastAsia="仿宋_GB2312" w:hAnsi="宋体" w:cs="仿宋_GB2312" w:hint="eastAsia"/>
          <w:color w:val="000000" w:themeColor="text1"/>
          <w:kern w:val="0"/>
          <w:sz w:val="24"/>
          <w:szCs w:val="24"/>
        </w:rPr>
        <w:t>闭卷笔试</w:t>
      </w:r>
    </w:p>
    <w:p w14:paraId="75F14DE7" w14:textId="77777777" w:rsidR="008E7BE0" w:rsidRPr="00F94A13" w:rsidRDefault="00000000">
      <w:pPr>
        <w:widowControl/>
        <w:shd w:val="clear" w:color="auto" w:fill="FFFFFF"/>
        <w:spacing w:line="360" w:lineRule="auto"/>
        <w:ind w:leftChars="171" w:left="359"/>
        <w:rPr>
          <w:rFonts w:ascii="仿宋_GB2312" w:eastAsia="仿宋_GB2312" w:hAnsi="宋体"/>
          <w:color w:val="000000" w:themeColor="text1"/>
          <w:kern w:val="0"/>
          <w:sz w:val="28"/>
          <w:szCs w:val="28"/>
        </w:rPr>
      </w:pPr>
      <w:r w:rsidRPr="00F94A13"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  <w:t>2</w:t>
      </w:r>
      <w:r w:rsidRPr="00F94A13"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．考试时间：150</w:t>
      </w:r>
      <w:r w:rsidRPr="00F94A13">
        <w:rPr>
          <w:rFonts w:ascii="仿宋_GB2312" w:eastAsia="仿宋_GB2312" w:hAnsi="宋体" w:cs="仿宋_GB2312" w:hint="eastAsia"/>
          <w:color w:val="000000" w:themeColor="text1"/>
          <w:kern w:val="0"/>
          <w:sz w:val="24"/>
          <w:szCs w:val="24"/>
        </w:rPr>
        <w:t>分钟</w:t>
      </w:r>
    </w:p>
    <w:p w14:paraId="4546848A" w14:textId="77777777" w:rsidR="008E7BE0" w:rsidRPr="00F94A13" w:rsidRDefault="00000000">
      <w:pPr>
        <w:widowControl/>
        <w:shd w:val="clear" w:color="auto" w:fill="FFFFFF"/>
        <w:spacing w:line="360" w:lineRule="auto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 w:rsidRPr="00F94A13">
        <w:rPr>
          <w:rFonts w:ascii="仿宋_GB2312" w:eastAsia="仿宋_GB2312" w:hAnsi="宋体" w:cs="仿宋_GB2312"/>
          <w:color w:val="000000" w:themeColor="text1"/>
          <w:kern w:val="0"/>
          <w:sz w:val="28"/>
          <w:szCs w:val="28"/>
        </w:rPr>
        <w:t>3</w:t>
      </w:r>
      <w:r w:rsidRPr="00F94A13">
        <w:rPr>
          <w:rFonts w:ascii="仿宋_GB2312" w:eastAsia="仿宋_GB2312" w:hAnsi="宋体" w:cs="仿宋_GB2312" w:hint="eastAsia"/>
          <w:color w:val="000000" w:themeColor="text1"/>
          <w:kern w:val="0"/>
          <w:sz w:val="28"/>
          <w:szCs w:val="28"/>
        </w:rPr>
        <w:t>.题型比例：</w:t>
      </w:r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《语法与写作》试卷总分共计200分，由《英语语法》（分值100分）和《英语写作》（分值100分）两部分组成。</w:t>
      </w:r>
    </w:p>
    <w:p w14:paraId="3D577215" w14:textId="77777777" w:rsidR="008E7BE0" w:rsidRPr="00F94A13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第一部分：英语语法（100分）</w:t>
      </w:r>
    </w:p>
    <w:p w14:paraId="5EC06233" w14:textId="77777777" w:rsidR="008E7BE0" w:rsidRPr="00F94A13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（1）单项选择题    30%（共20小题，每小题1.5分，共计30分）</w:t>
      </w:r>
    </w:p>
    <w:p w14:paraId="15841ED0" w14:textId="77777777" w:rsidR="008E7BE0" w:rsidRPr="00F94A13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（2）完形填空题    30%（</w:t>
      </w:r>
      <w:bookmarkStart w:id="0" w:name="_Hlk127281134"/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共20小题，每小题1.5分</w:t>
      </w:r>
      <w:bookmarkEnd w:id="0"/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，共计30分）</w:t>
      </w:r>
    </w:p>
    <w:p w14:paraId="089ED4B4" w14:textId="77777777" w:rsidR="008E7BE0" w:rsidRPr="00F94A13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（3）改错题        20%（共10小题，每小题2分，共计20分）</w:t>
      </w:r>
    </w:p>
    <w:p w14:paraId="5052A746" w14:textId="77777777" w:rsidR="008E7BE0" w:rsidRPr="00F94A13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（4）翻译题        20%（共2小题，每小题10分，英译汉、</w:t>
      </w:r>
      <w:proofErr w:type="gramStart"/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汉译英各1篇</w:t>
      </w:r>
      <w:proofErr w:type="gramEnd"/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，共计20分）</w:t>
      </w:r>
    </w:p>
    <w:p w14:paraId="0DE816E1" w14:textId="77777777" w:rsidR="008E7BE0" w:rsidRPr="00F94A13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第二部分：写作（100分）</w:t>
      </w:r>
    </w:p>
    <w:p w14:paraId="1BC25F2D" w14:textId="77777777" w:rsidR="008E7BE0" w:rsidRPr="00F94A13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（5）句子排序题    30%（共两段，10小题，每小题3分，共计30分）</w:t>
      </w:r>
    </w:p>
    <w:p w14:paraId="0ACA05FC" w14:textId="77777777" w:rsidR="008E7BE0" w:rsidRPr="00F94A13" w:rsidRDefault="00000000">
      <w:pPr>
        <w:widowControl/>
        <w:shd w:val="clear" w:color="auto" w:fill="FFFFFF"/>
        <w:spacing w:line="360" w:lineRule="auto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（6）作文题</w:t>
      </w:r>
      <w:proofErr w:type="gramStart"/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一</w:t>
      </w:r>
      <w:proofErr w:type="gramEnd"/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 xml:space="preserve">      30%（共1大题，共计</w:t>
      </w:r>
      <w:r w:rsidRPr="00F94A13"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>30</w:t>
      </w:r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分）</w:t>
      </w:r>
    </w:p>
    <w:p w14:paraId="035456B6" w14:textId="77777777" w:rsidR="008E7BE0" w:rsidRPr="00F94A13" w:rsidRDefault="00000000">
      <w:pPr>
        <w:widowControl/>
        <w:shd w:val="clear" w:color="auto" w:fill="FFFFFF"/>
        <w:spacing w:line="360" w:lineRule="auto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（7）</w:t>
      </w:r>
      <w:proofErr w:type="gramStart"/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作文题二</w:t>
      </w:r>
      <w:proofErr w:type="gramEnd"/>
      <w:r w:rsidRPr="00F94A13"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 xml:space="preserve">      40%（共1大题，共计40分）</w:t>
      </w:r>
    </w:p>
    <w:p w14:paraId="558F4681" w14:textId="77777777" w:rsidR="008E7BE0" w:rsidRPr="00F94A13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 w:rsidRPr="00F94A13"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三、考试内容及考试要求</w:t>
      </w:r>
    </w:p>
    <w:p w14:paraId="74909A27" w14:textId="77777777" w:rsidR="008E7BE0" w:rsidRPr="00F94A13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1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 w:rsidRPr="00F94A13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（一）考试内容</w:t>
      </w:r>
    </w:p>
    <w:p w14:paraId="6A76D276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1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 w:rsidRPr="00F94A13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第一部分 《英语语法》</w:t>
      </w:r>
    </w:p>
    <w:p w14:paraId="6B74E24A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lastRenderedPageBreak/>
        <w:t>1.语法层次</w:t>
      </w:r>
    </w:p>
    <w:p w14:paraId="7E1A2086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2.句子结构</w:t>
      </w:r>
    </w:p>
    <w:p w14:paraId="4B5EA765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2.1 主谓结构和句子分析</w:t>
      </w:r>
    </w:p>
    <w:p w14:paraId="0948AB21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2.2 基本句型及其转换与扩大</w:t>
      </w:r>
    </w:p>
    <w:p w14:paraId="43D9D7DF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3.主谓一致</w:t>
      </w:r>
    </w:p>
    <w:p w14:paraId="173B5969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4. 名词和名词词组</w:t>
      </w:r>
    </w:p>
    <w:p w14:paraId="5AE1CAFD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4.1 名词的数</w:t>
      </w:r>
    </w:p>
    <w:p w14:paraId="23352E71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4.2 单位词</w:t>
      </w:r>
    </w:p>
    <w:p w14:paraId="4A43796B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4.3 名词属格</w:t>
      </w:r>
    </w:p>
    <w:p w14:paraId="1995EBF2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4.4 限定词</w:t>
      </w:r>
    </w:p>
    <w:p w14:paraId="27894FDF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5. 代词</w:t>
      </w:r>
    </w:p>
    <w:p w14:paraId="59C9F740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 动词和动词词组</w:t>
      </w:r>
    </w:p>
    <w:p w14:paraId="341F38E7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6.1 动词分类</w:t>
      </w:r>
    </w:p>
    <w:p w14:paraId="2CD6C9EA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6.2 动词的时和体</w:t>
      </w:r>
    </w:p>
    <w:p w14:paraId="470CE13C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6.3 将来时间的表示法</w:t>
      </w:r>
    </w:p>
    <w:p w14:paraId="5429A2B9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6.4 被动态</w:t>
      </w:r>
    </w:p>
    <w:p w14:paraId="5C546A92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6.5 虚拟式</w:t>
      </w:r>
    </w:p>
    <w:p w14:paraId="2D895B4D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00" w:firstLine="2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   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6.6 助动词</w:t>
      </w:r>
    </w:p>
    <w:p w14:paraId="098060E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6.7 不定式</w:t>
      </w:r>
    </w:p>
    <w:p w14:paraId="1D126625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6.8 –ING分词</w:t>
      </w:r>
    </w:p>
    <w:p w14:paraId="65E56651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6.9 –ED分词</w:t>
      </w:r>
    </w:p>
    <w:p w14:paraId="2C931934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7. 形容词和形容词词组</w:t>
      </w:r>
    </w:p>
    <w:p w14:paraId="223AA953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8. 副词和副词词组</w:t>
      </w:r>
    </w:p>
    <w:p w14:paraId="3F7E88EE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9.比较等级和比较结构</w:t>
      </w:r>
    </w:p>
    <w:p w14:paraId="7457D9A4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lastRenderedPageBreak/>
        <w:t>10.介词和介词词组</w:t>
      </w:r>
    </w:p>
    <w:p w14:paraId="694557D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10.1 介词与形容词、动词、名词的搭配关系</w:t>
      </w:r>
    </w:p>
    <w:p w14:paraId="2447EFA2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10.2 复杂介词</w:t>
      </w:r>
    </w:p>
    <w:p w14:paraId="76C0DE7C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10.3 介词词组与某些限定分句的转换关系</w:t>
      </w:r>
    </w:p>
    <w:p w14:paraId="60242392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11. 陈述句、疑问句、祈使句、感叹句</w:t>
      </w:r>
    </w:p>
    <w:p w14:paraId="657580DD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12.存在句</w:t>
      </w:r>
    </w:p>
    <w:p w14:paraId="67DD7C8B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13. IT-句型</w:t>
      </w:r>
    </w:p>
    <w:p w14:paraId="36FFCDAB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14. 并列结构</w:t>
      </w:r>
    </w:p>
    <w:p w14:paraId="0E81E58D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15. 从属结构</w:t>
      </w:r>
    </w:p>
    <w:p w14:paraId="28501031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16. 关系分句</w:t>
      </w:r>
    </w:p>
    <w:p w14:paraId="2289E39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16.1 限制性分句与非限制性分句</w:t>
      </w:r>
    </w:p>
    <w:p w14:paraId="1EED161D" w14:textId="77777777" w:rsidR="008E7BE0" w:rsidRDefault="00000000">
      <w:pPr>
        <w:widowControl/>
        <w:shd w:val="clear" w:color="auto" w:fill="FFFFFF"/>
        <w:spacing w:line="360" w:lineRule="auto"/>
        <w:ind w:firstLineChars="350" w:firstLine="840"/>
        <w:rPr>
          <w:rFonts w:ascii="仿宋_GB2312" w:eastAsia="仿宋_GB2312" w:hAnsi="宋体"/>
          <w:color w:val="FF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16.2 关系词的选择</w:t>
      </w:r>
    </w:p>
    <w:p w14:paraId="08760C7D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1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第二部分 《英语写作》</w:t>
      </w:r>
    </w:p>
    <w:p w14:paraId="33C9C27F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第一章  文稿格式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</w:p>
    <w:p w14:paraId="5E37469F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第二章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措词</w:t>
      </w:r>
    </w:p>
    <w:p w14:paraId="099D1C5B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第三章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造句</w:t>
      </w:r>
    </w:p>
    <w:p w14:paraId="6B557352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1．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完整句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和不完整句</w:t>
      </w:r>
    </w:p>
    <w:p w14:paraId="48360DB2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2．句子的类型</w:t>
      </w:r>
    </w:p>
    <w:p w14:paraId="5CB837B6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3．有效的句子</w:t>
      </w:r>
    </w:p>
    <w:p w14:paraId="223E16FD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第四章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段落</w:t>
      </w:r>
    </w:p>
    <w:p w14:paraId="4304A18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1．好段落的标准</w:t>
      </w:r>
    </w:p>
    <w:p w14:paraId="23B5AC09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2．段落写作的步骤</w:t>
      </w:r>
    </w:p>
    <w:p w14:paraId="0B958FA4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3．段落的展开法</w:t>
      </w:r>
    </w:p>
    <w:p w14:paraId="03B44D2A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第五章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完整的作文</w:t>
      </w:r>
    </w:p>
    <w:p w14:paraId="3700FBC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1．好作文的标准</w:t>
      </w:r>
    </w:p>
    <w:p w14:paraId="3BC7F1FC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lastRenderedPageBreak/>
        <w:t>2．撰写作文的步骤</w:t>
      </w:r>
    </w:p>
    <w:p w14:paraId="009B3195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3．作文的三大组成部分</w:t>
      </w:r>
    </w:p>
    <w:p w14:paraId="5CC9DD3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4．文章类型</w:t>
      </w:r>
    </w:p>
    <w:p w14:paraId="4738A11C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第七章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正式和非正式文体</w:t>
      </w:r>
    </w:p>
    <w:p w14:paraId="62898676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1．文体的涵义</w:t>
      </w:r>
    </w:p>
    <w:p w14:paraId="50F84E2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2．正式和非正式文体</w:t>
      </w:r>
    </w:p>
    <w:p w14:paraId="60DB46F2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第九章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应用文</w:t>
      </w:r>
    </w:p>
    <w:p w14:paraId="573D99C3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1．布告、通知</w:t>
      </w:r>
    </w:p>
    <w:p w14:paraId="7140C499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2．致意，问候，祝愿，祝贺，吊唁</w:t>
      </w:r>
    </w:p>
    <w:p w14:paraId="5CC31DF6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3．正式邀请</w:t>
      </w:r>
    </w:p>
    <w:p w14:paraId="44615449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4．便条</w:t>
      </w:r>
    </w:p>
    <w:p w14:paraId="64EB6044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5．电子邮件</w:t>
      </w:r>
    </w:p>
    <w:p w14:paraId="34D8F230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6．书信</w:t>
      </w:r>
    </w:p>
    <w:p w14:paraId="01CFDAFB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350" w:firstLine="84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7．履历</w:t>
      </w:r>
    </w:p>
    <w:p w14:paraId="1E1083DC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第十章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 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标点符号</w:t>
      </w:r>
    </w:p>
    <w:p w14:paraId="7A9F5CFF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1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（二）考试要求</w:t>
      </w:r>
    </w:p>
    <w:p w14:paraId="4EBF9DD1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50" w:firstLine="361"/>
        <w:rPr>
          <w:rFonts w:ascii="仿宋_GB2312" w:eastAsia="仿宋_GB2312" w:hAnsi="宋体" w:cs="仿宋_GB2312"/>
          <w:b/>
          <w:bCs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第一部分：英语语法</w:t>
      </w:r>
    </w:p>
    <w:p w14:paraId="28164C72" w14:textId="77777777" w:rsidR="008E7BE0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单项选择题    （共20小题，每小题1.5分，共计30分）</w:t>
      </w:r>
    </w:p>
    <w:p w14:paraId="7A7F6C01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要求考生从A,B,C,D四个选项中选出正确的语法形式项。</w:t>
      </w:r>
    </w:p>
    <w:p w14:paraId="055F643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例如：</w:t>
      </w:r>
      <w:r>
        <w:rPr>
          <w:rFonts w:ascii="Times New Roman" w:eastAsia="仿宋_GB2312" w:hAnsi="Times New Roman" w:cs="Times New Roman"/>
          <w:kern w:val="0"/>
          <w:sz w:val="24"/>
          <w:szCs w:val="24"/>
        </w:rPr>
        <w:t xml:space="preserve">Why is there_____ traffic on the streets in February than in May?  </w:t>
      </w:r>
    </w:p>
    <w:p w14:paraId="37946394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600" w:firstLine="1440"/>
        <w:rPr>
          <w:rFonts w:ascii="Times New Roman" w:eastAsia="仿宋_GB2312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kern w:val="0"/>
          <w:sz w:val="24"/>
          <w:szCs w:val="24"/>
        </w:rPr>
        <w:t>A. less       B. fewer         C. few        D. little</w:t>
      </w:r>
    </w:p>
    <w:p w14:paraId="52BCF730" w14:textId="77777777" w:rsidR="008E7BE0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完形填空题    （共20小题，每小题1.5分，共计30分</w:t>
      </w:r>
    </w:p>
    <w:p w14:paraId="3663BEC9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要求考生从题目下方备选项中选出正确的词分别填入段落的10个空缺处，使原本有空缺项的段落语法正确、语义连贯。</w:t>
      </w:r>
    </w:p>
    <w:p w14:paraId="2B9AF066" w14:textId="77777777" w:rsidR="008E7BE0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lastRenderedPageBreak/>
        <w:t>改错题 20%（共10小题，每小题2分，共计20分）</w:t>
      </w:r>
    </w:p>
    <w:p w14:paraId="7205488D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要求考生首先通读短文，对文章有大致了解后读出10个错误的所在行，按题目要求标记出这10处错误，并将</w:t>
      </w:r>
      <w:proofErr w:type="gramStart"/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正确词项写在</w:t>
      </w:r>
      <w:proofErr w:type="gramEnd"/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题目左边横线上。通常这10处错误类型包含：主谓不一致、时态和语态误用、连词误用、形容词与副词错误、反义词误用、非谓语动词错误、关系代词错误、介词错误、缺失和赘述、句子结构模糊。例如：</w:t>
      </w:r>
    </w:p>
    <w:p w14:paraId="4FBD3EB6" w14:textId="77777777" w:rsidR="008E7BE0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kern w:val="0"/>
          <w:sz w:val="24"/>
          <w:szCs w:val="24"/>
          <w:u w:val="single"/>
        </w:rPr>
        <w:t>had spoken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 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It was the first time that I </w:t>
      </w:r>
      <w:r>
        <w:rPr>
          <w:rFonts w:ascii="仿宋_GB2312" w:eastAsia="仿宋_GB2312" w:hAnsi="宋体" w:cs="仿宋_GB2312" w:hint="eastAsia"/>
          <w:kern w:val="0"/>
          <w:sz w:val="24"/>
          <w:szCs w:val="24"/>
          <w:u w:val="single"/>
        </w:rPr>
        <w:t>spoke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 xml:space="preserve"> in public.     </w:t>
      </w:r>
    </w:p>
    <w:p w14:paraId="2A1B9EC4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100" w:firstLine="240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（4）英译汉（共2小题，每小题10分，英译汉、</w:t>
      </w:r>
      <w:proofErr w:type="gramStart"/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汉译英各1篇</w:t>
      </w:r>
      <w:proofErr w:type="gramEnd"/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，共计20分）</w:t>
      </w:r>
    </w:p>
    <w:p w14:paraId="00A6861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宋体" w:cs="仿宋_GB2312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要求考生将一段英语</w:t>
      </w:r>
      <w:proofErr w:type="gramStart"/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语</w:t>
      </w:r>
      <w:proofErr w:type="gramEnd"/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篇和汉语</w:t>
      </w:r>
      <w:proofErr w:type="gramStart"/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语篇分别</w:t>
      </w:r>
      <w:proofErr w:type="gramEnd"/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翻译成汉语和英语。要求理解准确，内容忠实于原文，语言流畅。</w:t>
      </w:r>
    </w:p>
    <w:p w14:paraId="0F7305BD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/>
          <w:color w:val="000000"/>
          <w:kern w:val="0"/>
          <w:sz w:val="24"/>
          <w:szCs w:val="24"/>
        </w:rPr>
        <w:t>第二部分：写作</w:t>
      </w:r>
    </w:p>
    <w:p w14:paraId="4AAFCDEC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（5）句子排序题       （共两段，10小题，每小题3分，共计30分）</w:t>
      </w:r>
    </w:p>
    <w:p w14:paraId="557BA6CB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 xml:space="preserve">例如： 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>The following sentences are given in a wrong order. You are required to reorganize them into a coherent paragraph by putting the letters of the sentences into their correct order.</w:t>
      </w:r>
    </w:p>
    <w:p w14:paraId="03BAA9FE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 xml:space="preserve">A. In 1972 the family paid $ 1,311. </w:t>
      </w:r>
    </w:p>
    <w:p w14:paraId="2B182C7F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>B. Everyone agrees that the cost of feeding a family has risen sharply.</w:t>
      </w:r>
    </w:p>
    <w:p w14:paraId="596FD8F4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>C. But there is less agreement when reasons for the rise are being discussed.</w:t>
      </w:r>
    </w:p>
    <w:p w14:paraId="32E2FA2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 xml:space="preserve">D. That was a price increase of nearly one third. </w:t>
      </w:r>
    </w:p>
    <w:p w14:paraId="48A3B17D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 xml:space="preserve">E. In 1959 the average American family paid $ 989 for a year' s supply of food. </w:t>
      </w:r>
    </w:p>
    <w:p w14:paraId="4ADCE3E6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leftChars="171" w:left="359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</w:rPr>
        <w:t xml:space="preserve">The correct order: </w:t>
      </w:r>
      <w:r>
        <w:rPr>
          <w:rFonts w:ascii="Times New Roman" w:eastAsia="仿宋_GB2312" w:hAnsi="Times New Roman" w:cs="Times New Roman"/>
          <w:bCs/>
          <w:color w:val="000000"/>
          <w:kern w:val="0"/>
          <w:sz w:val="24"/>
          <w:szCs w:val="24"/>
          <w:u w:val="single"/>
        </w:rPr>
        <w:t>EADBC</w:t>
      </w:r>
    </w:p>
    <w:p w14:paraId="171FC014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（6）文题</w:t>
      </w:r>
      <w:proofErr w:type="gramStart"/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一</w:t>
      </w:r>
      <w:proofErr w:type="gramEnd"/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（共1大题，共计</w:t>
      </w:r>
      <w:r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  <w:t>30</w:t>
      </w: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分）</w:t>
      </w:r>
    </w:p>
    <w:p w14:paraId="38188AB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要求考生在规定时间内完成一篇应用文的写作。意为测试学生的应用文写作能力。</w:t>
      </w:r>
    </w:p>
    <w:p w14:paraId="208E8B50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480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（7）作文题二（共1大题，共计40分）</w:t>
      </w:r>
    </w:p>
    <w:p w14:paraId="17834712" w14:textId="77777777" w:rsidR="008E7BE0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要求考生在规定时间内完成一篇指定题目的作文。意为测试考生的英文书面输出综合能力。</w:t>
      </w:r>
    </w:p>
    <w:p w14:paraId="224A2A33" w14:textId="77777777" w:rsidR="008E7BE0" w:rsidRDefault="008E7BE0">
      <w:pPr>
        <w:widowControl/>
        <w:shd w:val="clear" w:color="auto" w:fill="FFFFFF"/>
        <w:spacing w:line="360" w:lineRule="auto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</w:p>
    <w:p w14:paraId="1241A3E6" w14:textId="77777777" w:rsidR="008E7BE0" w:rsidRDefault="008E7BE0">
      <w:pPr>
        <w:widowControl/>
        <w:shd w:val="clear" w:color="auto" w:fill="FFFFFF"/>
        <w:spacing w:line="360" w:lineRule="auto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</w:p>
    <w:p w14:paraId="7B3958F6" w14:textId="77777777" w:rsidR="008E7BE0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lastRenderedPageBreak/>
        <w:t>四、其他说明</w:t>
      </w:r>
    </w:p>
    <w:p w14:paraId="6216CE3A" w14:textId="77777777" w:rsidR="008E7BE0" w:rsidRDefault="00000000">
      <w:pPr>
        <w:widowControl/>
        <w:shd w:val="clear" w:color="auto" w:fill="FFFFFF"/>
        <w:spacing w:line="360" w:lineRule="auto"/>
        <w:ind w:firstLineChars="200" w:firstLine="480"/>
        <w:rPr>
          <w:rFonts w:ascii="仿宋_GB2312" w:eastAsia="仿宋_GB2312" w:hAnsi="宋体" w:cs="Times New Roman"/>
          <w:bCs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Times New Roman" w:hint="eastAsia"/>
          <w:bCs/>
          <w:color w:val="000000"/>
          <w:kern w:val="0"/>
          <w:sz w:val="24"/>
          <w:szCs w:val="24"/>
        </w:rPr>
        <w:t>无。</w:t>
      </w:r>
    </w:p>
    <w:p w14:paraId="1FF26076" w14:textId="77777777" w:rsidR="008E7BE0" w:rsidRDefault="0000000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color w:val="000000"/>
          <w:kern w:val="0"/>
          <w:sz w:val="28"/>
          <w:szCs w:val="28"/>
        </w:rPr>
        <w:t>五、参考书目</w:t>
      </w:r>
    </w:p>
    <w:p w14:paraId="306B5D18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1.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章振邦.</w:t>
      </w:r>
      <w:bookmarkStart w:id="1" w:name="OLE_LINK1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新编英语语法教程</w:t>
      </w:r>
      <w:bookmarkEnd w:id="1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（第六版）[M].上海外语教育出版社，201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.</w:t>
      </w:r>
    </w:p>
    <w:p w14:paraId="21DF2D79" w14:textId="77777777" w:rsidR="008E7BE0" w:rsidRDefault="00000000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宋体" w:cs="仿宋_GB2312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2.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 xml:space="preserve"> </w:t>
      </w:r>
      <w:proofErr w:type="gramStart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丁往道等</w:t>
      </w:r>
      <w:proofErr w:type="gramEnd"/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.《英语写作手册》（英文版）（第三版）[M].外语教学与研究出版社,201</w:t>
      </w:r>
      <w:r>
        <w:rPr>
          <w:rFonts w:ascii="仿宋_GB2312" w:eastAsia="仿宋_GB2312" w:hAnsi="宋体" w:cs="仿宋_GB2312"/>
          <w:color w:val="000000"/>
          <w:kern w:val="0"/>
          <w:sz w:val="24"/>
          <w:szCs w:val="24"/>
        </w:rPr>
        <w:t>8</w:t>
      </w:r>
      <w:r>
        <w:rPr>
          <w:rFonts w:ascii="仿宋_GB2312" w:eastAsia="仿宋_GB2312" w:hAnsi="宋体" w:cs="仿宋_GB2312" w:hint="eastAsia"/>
          <w:color w:val="000000"/>
          <w:kern w:val="0"/>
          <w:sz w:val="24"/>
          <w:szCs w:val="24"/>
        </w:rPr>
        <w:t>.</w:t>
      </w:r>
    </w:p>
    <w:p w14:paraId="09E046F0" w14:textId="77777777" w:rsidR="008E7BE0" w:rsidRDefault="008E7BE0">
      <w:pPr>
        <w:widowControl/>
        <w:shd w:val="clear" w:color="auto" w:fill="FFFFFF"/>
        <w:spacing w:line="360" w:lineRule="auto"/>
        <w:rPr>
          <w:rFonts w:ascii="仿宋_GB2312" w:eastAsia="仿宋_GB2312" w:hAnsi="宋体"/>
          <w:color w:val="000000"/>
          <w:kern w:val="0"/>
          <w:sz w:val="28"/>
          <w:szCs w:val="28"/>
        </w:rPr>
      </w:pPr>
    </w:p>
    <w:sectPr w:rsidR="008E7BE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2565F02"/>
    <w:multiLevelType w:val="singleLevel"/>
    <w:tmpl w:val="F2565F02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13F6B5DB"/>
    <w:multiLevelType w:val="singleLevel"/>
    <w:tmpl w:val="13F6B5D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8275F2E"/>
    <w:multiLevelType w:val="multilevel"/>
    <w:tmpl w:val="68275F2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44667471">
    <w:abstractNumId w:val="2"/>
  </w:num>
  <w:num w:numId="2" w16cid:durableId="751393585">
    <w:abstractNumId w:val="0"/>
  </w:num>
  <w:num w:numId="3" w16cid:durableId="286664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hjZjFiNGRlZDA2ZGUzMzg4OTcwYmU5MDQxNWFhYTgifQ=="/>
  </w:docVars>
  <w:rsids>
    <w:rsidRoot w:val="0074177C"/>
    <w:rsid w:val="000640A1"/>
    <w:rsid w:val="000E08DB"/>
    <w:rsid w:val="00234FF5"/>
    <w:rsid w:val="00276784"/>
    <w:rsid w:val="003311BA"/>
    <w:rsid w:val="00397BBE"/>
    <w:rsid w:val="003E6E38"/>
    <w:rsid w:val="0042217F"/>
    <w:rsid w:val="004736CD"/>
    <w:rsid w:val="0048357F"/>
    <w:rsid w:val="0050635B"/>
    <w:rsid w:val="005D08E1"/>
    <w:rsid w:val="005E1FA5"/>
    <w:rsid w:val="006F5516"/>
    <w:rsid w:val="0074177C"/>
    <w:rsid w:val="00826F4C"/>
    <w:rsid w:val="008C58C7"/>
    <w:rsid w:val="008E7BE0"/>
    <w:rsid w:val="00A2211B"/>
    <w:rsid w:val="00A66AA3"/>
    <w:rsid w:val="00DF60DE"/>
    <w:rsid w:val="00E60293"/>
    <w:rsid w:val="00F202DF"/>
    <w:rsid w:val="00F94A13"/>
    <w:rsid w:val="00FA3C92"/>
    <w:rsid w:val="00FF61D3"/>
    <w:rsid w:val="0CFF6DFE"/>
    <w:rsid w:val="21C96DBB"/>
    <w:rsid w:val="5DB1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4E12"/>
  <w15:docId w15:val="{4EB30A75-D814-493E-8F45-1E20B83E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4</cp:revision>
  <dcterms:created xsi:type="dcterms:W3CDTF">2024-02-29T07:00:00Z</dcterms:created>
  <dcterms:modified xsi:type="dcterms:W3CDTF">2024-02-29T08:08:00Z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7FAEF7D815F342E4A68841BD35BEBFED</vt:lpwstr>
  </property>
</Properties>
</file>